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!-- Generated by Aspose.Words for .NET 11.6.0.0 -->
  <w:body>
    <w:p w:rsidR="001C4292" w:rsidP="00F8111F">
      <w:pPr>
        <w:pStyle w:val="Title"/>
      </w:pPr>
      <w:r w:rsidRPr="00F8111F">
        <w:t>Development</w:t>
      </w:r>
      <w:r>
        <w:t xml:space="preserve"> Report</w:t>
      </w:r>
    </w:p>
    <w:tbl>
      <w:tblPr>
        <w:tblW w:w="0" w:type="auto"/>
        <w:tblLook w:val="01E0"/>
      </w:tblPr>
      <w:tblGrid>
        <w:gridCol w:w="2577"/>
        <w:gridCol w:w="7277"/>
      </w:tblGrid>
      <w:tr w:rsidTr="0007278F">
        <w:tblPrEx>
          <w:tblW w:w="0" w:type="auto"/>
          <w:tblLook w:val="01E0"/>
        </w:tblPrEx>
        <w:tc>
          <w:tcPr>
            <w:tcW w:w="2577" w:type="dxa"/>
            <w:shd w:val="clear" w:color="auto" w:fill="auto"/>
          </w:tcPr>
          <w:p w:rsidR="00E20676" w:rsidRPr="009F6C4F" w:rsidP="00B555BA">
            <w:pPr>
              <w:pStyle w:val="TableHeading"/>
            </w:pPr>
            <w:r w:rsidRPr="00B555BA">
              <w:t>Application</w:t>
            </w:r>
            <w:r w:rsidRPr="009F6C4F">
              <w:t xml:space="preserve"> type</w:t>
            </w:r>
          </w:p>
        </w:tc>
        <w:tc>
          <w:tcPr>
            <w:tcW w:w="7277" w:type="dxa"/>
            <w:shd w:val="clear" w:color="auto" w:fill="auto"/>
          </w:tcPr>
          <w:p w:rsidR="00E20676" w:rsidRPr="009F6C4F" w:rsidP="00E20676">
            <w:pPr>
              <w:pStyle w:val="TableText"/>
            </w:pPr>
            <w:r w:rsidRPr="00CF4358">
              <w:t>Amendment</w:t>
            </w:r>
          </w:p>
        </w:tc>
      </w:tr>
      <w:tr w:rsidTr="0007278F">
        <w:tblPrEx>
          <w:tblW w:w="0" w:type="auto"/>
          <w:tblLook w:val="01E0"/>
        </w:tblPrEx>
        <w:tc>
          <w:tcPr>
            <w:tcW w:w="2577" w:type="dxa"/>
            <w:shd w:val="clear" w:color="auto" w:fill="auto"/>
          </w:tcPr>
          <w:p w:rsidR="00E20676" w:rsidRPr="009F6C4F" w:rsidP="00E20676">
            <w:pPr>
              <w:pStyle w:val="TableHeading"/>
            </w:pPr>
            <w:r>
              <w:t>Application number</w:t>
            </w:r>
          </w:p>
        </w:tc>
        <w:tc>
          <w:tcPr>
            <w:tcW w:w="7277" w:type="dxa"/>
            <w:shd w:val="clear" w:color="auto" w:fill="auto"/>
          </w:tcPr>
          <w:p w:rsidR="00E20676" w:rsidRPr="00CF4358" w:rsidP="00E20676">
            <w:pPr>
              <w:pStyle w:val="TableText"/>
            </w:pPr>
            <w:r w:rsidRPr="00CF4358">
              <w:t>BCN/2017/2013/A</w:t>
            </w:r>
          </w:p>
        </w:tc>
      </w:tr>
      <w:tr w:rsidTr="0007278F">
        <w:tblPrEx>
          <w:tblW w:w="0" w:type="auto"/>
          <w:tblLook w:val="01E0"/>
        </w:tblPrEx>
        <w:tc>
          <w:tcPr>
            <w:tcW w:w="2577" w:type="dxa"/>
            <w:shd w:val="clear" w:color="auto" w:fill="auto"/>
          </w:tcPr>
          <w:p w:rsidR="00E20676" w:rsidP="00E20676">
            <w:pPr>
              <w:pStyle w:val="TableHeading"/>
            </w:pPr>
            <w:r>
              <w:t>Applicant</w:t>
            </w:r>
          </w:p>
        </w:tc>
        <w:tc>
          <w:tcPr>
            <w:tcW w:w="7277" w:type="dxa"/>
            <w:shd w:val="clear" w:color="auto" w:fill="auto"/>
          </w:tcPr>
          <w:p w:rsidR="00E20676" w:rsidRPr="00CF4358" w:rsidP="00313350">
            <w:pPr>
              <w:pStyle w:val="TableText"/>
            </w:pPr>
            <w:r w:rsidRPr="0007278F">
              <w:rPr>
                <w:lang w:val="en-US"/>
              </w:rPr>
              <w:t>Architectural Design Group</w:t>
            </w:r>
            <w:r w:rsidRPr="0007278F">
              <w:rPr>
                <w:lang w:val="en-US"/>
              </w:rPr>
              <w:br/>
            </w:r>
            <w:r>
              <w:rPr>
                <w:lang w:val="en-US"/>
              </w:rPr>
              <w:t>47 Second Avenue</w:t>
            </w:r>
            <w:r w:rsidRPr="0007278F">
              <w:rPr>
                <w:lang w:val="en-US"/>
              </w:rPr>
              <w:t xml:space="preserve">, Tauranga </w:t>
            </w:r>
          </w:p>
        </w:tc>
      </w:tr>
      <w:tr w:rsidTr="0007278F">
        <w:tblPrEx>
          <w:tblW w:w="0" w:type="auto"/>
          <w:tblLook w:val="01E0"/>
        </w:tblPrEx>
        <w:tc>
          <w:tcPr>
            <w:tcW w:w="2577" w:type="dxa"/>
            <w:shd w:val="clear" w:color="auto" w:fill="auto"/>
          </w:tcPr>
          <w:p w:rsidR="00E20676" w:rsidP="00F77E18">
            <w:pPr>
              <w:pStyle w:val="TableHeading"/>
            </w:pPr>
            <w:r>
              <w:t>Owner</w:t>
            </w:r>
          </w:p>
        </w:tc>
        <w:tc>
          <w:tcPr>
            <w:tcW w:w="7277" w:type="dxa"/>
            <w:shd w:val="clear" w:color="auto" w:fill="auto"/>
          </w:tcPr>
          <w:p w:rsidR="00E20676" w:rsidRPr="0007278F" w:rsidP="00313350">
            <w:pPr>
              <w:pStyle w:val="TableText"/>
              <w:rPr>
                <w:highlight w:val="magenta"/>
              </w:rPr>
            </w:pPr>
            <w:r w:rsidRPr="0007278F">
              <w:rPr>
                <w:lang w:val="en-US"/>
              </w:rPr>
              <w:t>Spaghetti Junction Limited</w:t>
            </w:r>
            <w:bookmarkStart w:id="0" w:name="_GoBack"/>
            <w:bookmarkEnd w:id="0"/>
            <w:r w:rsidRPr="0007278F">
              <w:rPr>
                <w:lang w:val="en-US"/>
              </w:rPr>
              <w:br/>
            </w:r>
            <w:r>
              <w:rPr>
                <w:lang w:val="en-US"/>
              </w:rPr>
              <w:t>53 Vernon Terrace, Hillsborough</w:t>
            </w:r>
            <w:r w:rsidRPr="0007278F">
              <w:rPr>
                <w:lang w:val="en-US"/>
              </w:rPr>
              <w:t xml:space="preserve">, Christchurch </w:t>
            </w:r>
            <w:r>
              <w:rPr>
                <w:lang w:val="en-US"/>
              </w:rPr>
              <w:t xml:space="preserve"> </w:t>
            </w:r>
          </w:p>
        </w:tc>
      </w:tr>
      <w:tr w:rsidTr="0007278F">
        <w:tblPrEx>
          <w:tblW w:w="0" w:type="auto"/>
          <w:tblLook w:val="01E0"/>
        </w:tblPrEx>
        <w:tc>
          <w:tcPr>
            <w:tcW w:w="2577" w:type="dxa"/>
            <w:shd w:val="clear" w:color="auto" w:fill="auto"/>
          </w:tcPr>
          <w:p w:rsidR="00E20676" w:rsidP="00E20676">
            <w:pPr>
              <w:pStyle w:val="TableHeading"/>
            </w:pPr>
            <w:r>
              <w:t>Issue date</w:t>
            </w:r>
          </w:p>
        </w:tc>
        <w:tc>
          <w:tcPr>
            <w:tcW w:w="7277" w:type="dxa"/>
            <w:shd w:val="clear" w:color="auto" w:fill="auto"/>
          </w:tcPr>
          <w:p w:rsidR="00E20676" w:rsidRPr="0007278F" w:rsidP="00E20676">
            <w:pPr>
              <w:pStyle w:val="TableText"/>
              <w:rPr>
                <w:lang w:val="en-US"/>
              </w:rPr>
            </w:pPr>
            <w:r w:rsidRPr="0007278F">
              <w:rPr>
                <w:lang w:val="en-US"/>
              </w:rPr>
              <w:t xml:space="preserve">4 </w:t>
            </w:r>
            <w:r w:rsidRPr="0007278F">
              <w:rPr>
                <w:lang w:val="en-US"/>
              </w:rPr>
              <w:t>November 2019</w:t>
            </w:r>
          </w:p>
        </w:tc>
      </w:tr>
      <w:tr w:rsidTr="0007278F">
        <w:tblPrEx>
          <w:tblW w:w="0" w:type="auto"/>
          <w:tblLook w:val="01E0"/>
        </w:tblPrEx>
        <w:tc>
          <w:tcPr>
            <w:tcW w:w="2577" w:type="dxa"/>
            <w:shd w:val="clear" w:color="auto" w:fill="auto"/>
          </w:tcPr>
          <w:p w:rsidR="00E20676" w:rsidP="00E20676">
            <w:pPr>
              <w:pStyle w:val="TableHeading"/>
            </w:pPr>
            <w:r>
              <w:t>Location</w:t>
            </w:r>
          </w:p>
        </w:tc>
        <w:tc>
          <w:tcPr>
            <w:tcW w:w="7277" w:type="dxa"/>
            <w:shd w:val="clear" w:color="auto" w:fill="auto"/>
          </w:tcPr>
          <w:p w:rsidR="00E20676" w:rsidRPr="0007278F" w:rsidP="00725E51">
            <w:pPr>
              <w:pStyle w:val="TableText"/>
              <w:rPr>
                <w:lang w:val="en-US"/>
              </w:rPr>
            </w:pPr>
            <w:r>
              <w:t>80 Byron Street Sydenham</w:t>
            </w:r>
            <w:r>
              <w:br/>
            </w:r>
            <w:r>
              <w:t>Lot 1 DP 449853</w:t>
            </w:r>
          </w:p>
        </w:tc>
      </w:tr>
      <w:tr w:rsidTr="0007278F">
        <w:tblPrEx>
          <w:tblW w:w="0" w:type="auto"/>
          <w:tblLook w:val="01E0"/>
        </w:tblPrEx>
        <w:tc>
          <w:tcPr>
            <w:tcW w:w="2577" w:type="dxa"/>
            <w:shd w:val="clear" w:color="auto" w:fill="auto"/>
          </w:tcPr>
          <w:p w:rsidR="00E20676" w:rsidP="00E20676">
            <w:pPr>
              <w:pStyle w:val="TableHeading"/>
            </w:pPr>
            <w:r>
              <w:t>Description</w:t>
            </w:r>
          </w:p>
        </w:tc>
        <w:tc>
          <w:tcPr>
            <w:tcW w:w="7277" w:type="dxa"/>
            <w:shd w:val="clear" w:color="auto" w:fill="auto"/>
          </w:tcPr>
          <w:p w:rsidR="00E20676" w:rsidRPr="0007278F" w:rsidP="00E20676">
            <w:pPr>
              <w:pStyle w:val="TableText"/>
              <w:rPr>
                <w:lang w:val="en-US"/>
              </w:rPr>
            </w:pPr>
            <w:r>
              <w:t xml:space="preserve">Amendment 1 - Addition of concrete wall, store room replaced with office space, office partition walls removed, 1 skylight location change, addition of heat pumps, drainage </w:t>
            </w:r>
            <w:r>
              <w:t>plumbed to sink wastes, hallway extended, interior office windows added, perimeter strip drains reduced to entry doors only, cladding change</w:t>
            </w:r>
          </w:p>
        </w:tc>
      </w:tr>
    </w:tbl>
    <w:p w:rsidR="001C4292" w:rsidP="00E20676">
      <w:pPr>
        <w:pStyle w:val="TableText"/>
      </w:pPr>
    </w:p>
    <w:tbl>
      <w:tblPr>
        <w:tblW w:w="0" w:type="auto"/>
        <w:tblLook w:val="01E0"/>
      </w:tblPr>
      <w:tblGrid>
        <w:gridCol w:w="9854"/>
      </w:tblGrid>
      <w:tr w:rsidTr="0007278F">
        <w:tblPrEx>
          <w:tblW w:w="0" w:type="auto"/>
          <w:tblLook w:val="01E0"/>
        </w:tblPrEx>
        <w:tc>
          <w:tcPr>
            <w:tcW w:w="9854" w:type="dxa"/>
            <w:tcBorders>
              <w:top w:val="single" w:sz="8" w:space="0" w:color="005F91"/>
              <w:left w:val="single" w:sz="8" w:space="0" w:color="005F91"/>
              <w:right w:val="single" w:sz="8" w:space="0" w:color="005F91"/>
            </w:tcBorders>
            <w:shd w:val="clear" w:color="auto" w:fill="005F91"/>
          </w:tcPr>
          <w:p w:rsidR="002708F0" w:rsidP="0007278F">
            <w:pPr>
              <w:pStyle w:val="SectionHeading"/>
              <w:spacing w:before="0" w:after="0"/>
            </w:pPr>
            <w:r>
              <w:t>Critical issues for this project</w:t>
            </w:r>
          </w:p>
        </w:tc>
      </w:tr>
      <w:tr w:rsidTr="0007278F">
        <w:tblPrEx>
          <w:tblW w:w="0" w:type="auto"/>
          <w:tblLook w:val="01E0"/>
        </w:tblPrEx>
        <w:tc>
          <w:tcPr>
            <w:tcW w:w="9854" w:type="dxa"/>
            <w:tcBorders>
              <w:left w:val="single" w:sz="8" w:space="0" w:color="005F91"/>
              <w:right w:val="single" w:sz="8" w:space="0" w:color="005F91"/>
            </w:tcBorders>
            <w:shd w:val="clear" w:color="auto" w:fill="F3F3F3"/>
          </w:tcPr>
          <w:p w:rsidR="002708F0" w:rsidP="0007278F">
            <w:pPr>
              <w:pStyle w:val="TableText"/>
              <w:keepNext/>
            </w:pPr>
            <w:r>
              <w:t xml:space="preserve">This summary highlights specific information required to progress an </w:t>
            </w:r>
            <w:r>
              <w:t>application through the various stages. Detail for these items will be found in corresponding sections of this document.</w:t>
            </w:r>
          </w:p>
        </w:tc>
      </w:tr>
      <w:tr w:rsidTr="0007278F">
        <w:tblPrEx>
          <w:tblW w:w="0" w:type="auto"/>
          <w:tblLook w:val="01E0"/>
        </w:tblPrEx>
        <w:tc>
          <w:tcPr>
            <w:tcW w:w="9854" w:type="dxa"/>
            <w:tcBorders>
              <w:left w:val="single" w:sz="8" w:space="0" w:color="005F91"/>
              <w:right w:val="single" w:sz="8" w:space="0" w:color="005F91"/>
            </w:tcBorders>
            <w:shd w:val="clear" w:color="auto" w:fill="F3F3F3"/>
          </w:tcPr>
          <w:p w:rsidR="0003571D" w:rsidP="0007278F">
            <w:pPr>
              <w:pStyle w:val="CriticalSection"/>
              <w:keepNext/>
            </w:pPr>
            <w:r>
              <w:t xml:space="preserve">Resource consents and </w:t>
            </w:r>
            <w:r w:rsidRPr="0024148B">
              <w:t xml:space="preserve">planning authorisations (including </w:t>
            </w:r>
            <w:r>
              <w:t xml:space="preserve">authorisations from </w:t>
            </w:r>
            <w:r w:rsidRPr="0024148B">
              <w:t>E</w:t>
            </w:r>
            <w:r>
              <w:t>nvironment </w:t>
            </w:r>
            <w:smartTag w:uri="urn:schemas-microsoft-com:office:smarttags" w:element="place">
              <w:smartTag w:uri="urn:schemas-microsoft-com:office:smarttags" w:element="City">
                <w:r w:rsidRPr="0024148B">
                  <w:t>Can</w:t>
                </w:r>
                <w:r>
                  <w:t>terbury</w:t>
                </w:r>
              </w:smartTag>
            </w:smartTag>
            <w:r w:rsidRPr="0024148B">
              <w:t>) required before construction comm</w:t>
            </w:r>
            <w:r w:rsidRPr="0024148B">
              <w:t>ences:</w:t>
            </w:r>
          </w:p>
        </w:tc>
      </w:tr>
      <w:tr w:rsidTr="0007278F">
        <w:tblPrEx>
          <w:tblW w:w="0" w:type="auto"/>
          <w:tblLook w:val="01E0"/>
        </w:tblPrEx>
        <w:trPr>
          <w:hidden/>
        </w:trPr>
        <w:tc>
          <w:tcPr>
            <w:tcW w:w="9854" w:type="dxa"/>
            <w:tcBorders>
              <w:left w:val="single" w:sz="8" w:space="0" w:color="005F91"/>
              <w:right w:val="single" w:sz="8" w:space="0" w:color="005F91"/>
            </w:tcBorders>
            <w:shd w:val="clear" w:color="auto" w:fill="F3F3F3"/>
          </w:tcPr>
          <w:p w:rsidR="0003571D" w:rsidRPr="00517E73" w:rsidP="000849E0">
            <w:pPr>
              <w:pStyle w:val="Hiddenparagraph"/>
            </w:pPr>
          </w:p>
          <w:tbl>
            <w:tblPr>
              <w:tblStyle w:val="TableInvisible"/>
              <w:tblW w:w="0" w:type="auto"/>
              <w:tblCellMar>
                <w:left w:w="0" w:type="dxa"/>
                <w:right w:w="0" w:type="dxa"/>
              </w:tblCellMar>
              <w:tblLook w:val="01E0"/>
            </w:tblPr>
            <w:tblGrid>
              <w:gridCol w:w="9638"/>
            </w:tblGrid>
            <w:tr w:rsidTr="00FD4FA2">
              <w:tblPrEx>
                <w:tblW w:w="0" w:type="auto"/>
                <w:tblCellMar>
                  <w:left w:w="0" w:type="dxa"/>
                  <w:right w:w="0" w:type="dxa"/>
                </w:tblCellMar>
                <w:tblLook w:val="01E0"/>
              </w:tblPrEx>
              <w:tc>
                <w:tcPr>
                  <w:tcW w:w="9854" w:type="dxa"/>
                </w:tcPr>
                <w:p w:rsidR="00FD4FA2">
                  <w:pPr>
                    <w:pStyle w:val="TableText"/>
                  </w:pPr>
                  <w:r>
                    <w:rPr>
                      <w:rStyle w:val="Emphasis"/>
                    </w:rPr>
                    <w:t>No critical issues have been identified in this category.</w:t>
                  </w:r>
                </w:p>
              </w:tc>
            </w:tr>
          </w:tbl>
          <w:p w:rsidR="00C05D34" w:rsidRPr="00FD4FA2" w:rsidP="00FD4FA2">
            <w:pPr>
              <w:pStyle w:val="Hiddenparagraph"/>
              <w:rPr>
                <w:lang w:val="en-GB"/>
              </w:rPr>
            </w:pPr>
          </w:p>
          <w:p w:rsidR="0003571D" w:rsidP="000849E0">
            <w:pPr>
              <w:pStyle w:val="Hiddenparagraph"/>
            </w:pPr>
          </w:p>
        </w:tc>
      </w:tr>
      <w:tr w:rsidTr="0007278F">
        <w:tblPrEx>
          <w:tblW w:w="0" w:type="auto"/>
          <w:tblLook w:val="01E0"/>
        </w:tblPrEx>
        <w:tc>
          <w:tcPr>
            <w:tcW w:w="9854" w:type="dxa"/>
            <w:tcBorders>
              <w:left w:val="single" w:sz="8" w:space="0" w:color="005F91"/>
              <w:right w:val="single" w:sz="8" w:space="0" w:color="005F91"/>
            </w:tcBorders>
            <w:shd w:val="clear" w:color="auto" w:fill="F3F3F3"/>
          </w:tcPr>
          <w:p w:rsidR="0003571D" w:rsidRPr="00152540" w:rsidP="0097695F">
            <w:pPr>
              <w:pStyle w:val="CriticalSection"/>
            </w:pPr>
            <w:r w:rsidRPr="00152540">
              <w:t xml:space="preserve">Information required before </w:t>
            </w:r>
            <w:r>
              <w:t xml:space="preserve">a </w:t>
            </w:r>
            <w:r w:rsidRPr="00152540">
              <w:t>building consent can be issued:</w:t>
            </w:r>
          </w:p>
        </w:tc>
      </w:tr>
      <w:tr w:rsidTr="0007278F">
        <w:tblPrEx>
          <w:tblW w:w="0" w:type="auto"/>
          <w:tblLook w:val="01E0"/>
        </w:tblPrEx>
        <w:trPr>
          <w:hidden/>
        </w:trPr>
        <w:tc>
          <w:tcPr>
            <w:tcW w:w="9854" w:type="dxa"/>
            <w:tcBorders>
              <w:left w:val="single" w:sz="8" w:space="0" w:color="005F91"/>
              <w:right w:val="single" w:sz="8" w:space="0" w:color="005F91"/>
            </w:tcBorders>
            <w:shd w:val="clear" w:color="auto" w:fill="F3F3F3"/>
          </w:tcPr>
          <w:p w:rsidR="0003571D" w:rsidRPr="00517E73" w:rsidP="000849E0">
            <w:pPr>
              <w:pStyle w:val="Hiddenparagraph"/>
            </w:pPr>
          </w:p>
          <w:tbl>
            <w:tblPr>
              <w:tblStyle w:val="TableInvisible"/>
              <w:tblW w:w="0" w:type="auto"/>
              <w:tblCellMar>
                <w:left w:w="0" w:type="dxa"/>
                <w:right w:w="0" w:type="dxa"/>
              </w:tblCellMar>
              <w:tblLook w:val="01E0"/>
            </w:tblPr>
            <w:tblGrid>
              <w:gridCol w:w="9638"/>
            </w:tblGrid>
            <w:tr w:rsidTr="00FD4FA2">
              <w:tblPrEx>
                <w:tblW w:w="0" w:type="auto"/>
                <w:tblCellMar>
                  <w:left w:w="0" w:type="dxa"/>
                  <w:right w:w="0" w:type="dxa"/>
                </w:tblCellMar>
                <w:tblLook w:val="01E0"/>
              </w:tblPrEx>
              <w:tc>
                <w:tcPr>
                  <w:tcW w:w="9854" w:type="dxa"/>
                </w:tcPr>
                <w:p w:rsidR="00FD4FA2">
                  <w:pPr>
                    <w:pStyle w:val="TableText"/>
                  </w:pPr>
                  <w:r>
                    <w:rPr>
                      <w:rStyle w:val="Emphasis"/>
                    </w:rPr>
                    <w:t>No critical issues have been identified in this category.</w:t>
                  </w:r>
                </w:p>
              </w:tc>
            </w:tr>
          </w:tbl>
          <w:p w:rsidR="00C05D34" w:rsidRPr="00FD4FA2" w:rsidP="00FD4FA2">
            <w:pPr>
              <w:pStyle w:val="Hiddenparagraph"/>
              <w:rPr>
                <w:lang w:val="en-GB"/>
              </w:rPr>
            </w:pPr>
          </w:p>
          <w:p w:rsidR="0003571D" w:rsidP="000849E0">
            <w:pPr>
              <w:pStyle w:val="Hiddenparagraph"/>
            </w:pPr>
          </w:p>
        </w:tc>
      </w:tr>
      <w:tr w:rsidTr="0007278F">
        <w:tblPrEx>
          <w:tblW w:w="0" w:type="auto"/>
          <w:tblLook w:val="01E0"/>
        </w:tblPrEx>
        <w:tc>
          <w:tcPr>
            <w:tcW w:w="9854" w:type="dxa"/>
            <w:tcBorders>
              <w:left w:val="single" w:sz="8" w:space="0" w:color="005F91"/>
              <w:right w:val="single" w:sz="8" w:space="0" w:color="005F91"/>
            </w:tcBorders>
            <w:shd w:val="clear" w:color="auto" w:fill="F3F3F3"/>
          </w:tcPr>
          <w:p w:rsidR="0003571D" w:rsidRPr="00152540" w:rsidP="0097695F">
            <w:pPr>
              <w:pStyle w:val="CriticalSection"/>
            </w:pPr>
            <w:r w:rsidRPr="00152540">
              <w:t xml:space="preserve">Information required before </w:t>
            </w:r>
            <w:r>
              <w:t>a c</w:t>
            </w:r>
            <w:r w:rsidRPr="00152540">
              <w:t xml:space="preserve">ode </w:t>
            </w:r>
            <w:r>
              <w:t>c</w:t>
            </w:r>
            <w:r w:rsidRPr="00152540">
              <w:t xml:space="preserve">ompliance </w:t>
            </w:r>
            <w:r>
              <w:t xml:space="preserve">certificate </w:t>
            </w:r>
            <w:r w:rsidRPr="00152540">
              <w:t>can be issued:</w:t>
            </w:r>
          </w:p>
        </w:tc>
      </w:tr>
      <w:tr w:rsidTr="0007278F">
        <w:tblPrEx>
          <w:tblW w:w="0" w:type="auto"/>
          <w:tblLook w:val="01E0"/>
        </w:tblPrEx>
        <w:trPr>
          <w:hidden/>
        </w:trPr>
        <w:tc>
          <w:tcPr>
            <w:tcW w:w="9854" w:type="dxa"/>
            <w:tcBorders>
              <w:left w:val="single" w:sz="8" w:space="0" w:color="005F91"/>
              <w:bottom w:val="single" w:sz="8" w:space="0" w:color="005F91"/>
              <w:right w:val="single" w:sz="8" w:space="0" w:color="005F91"/>
            </w:tcBorders>
            <w:shd w:val="clear" w:color="auto" w:fill="F3F3F3"/>
          </w:tcPr>
          <w:p w:rsidR="0003571D" w:rsidRPr="00517E73" w:rsidP="000849E0">
            <w:pPr>
              <w:pStyle w:val="Hiddenparagraph"/>
            </w:pPr>
          </w:p>
          <w:tbl>
            <w:tblPr>
              <w:tblStyle w:val="TableInvisible"/>
              <w:tblW w:w="0" w:type="auto"/>
              <w:tblCellMar>
                <w:left w:w="0" w:type="dxa"/>
                <w:right w:w="0" w:type="dxa"/>
              </w:tblCellMar>
              <w:tblLook w:val="01E0"/>
            </w:tblPr>
            <w:tblGrid>
              <w:gridCol w:w="9638"/>
            </w:tblGrid>
            <w:tr w:rsidTr="00FD4FA2">
              <w:tblPrEx>
                <w:tblW w:w="0" w:type="auto"/>
                <w:tblCellMar>
                  <w:left w:w="0" w:type="dxa"/>
                  <w:right w:w="0" w:type="dxa"/>
                </w:tblCellMar>
                <w:tblLook w:val="01E0"/>
              </w:tblPrEx>
              <w:tc>
                <w:tcPr>
                  <w:tcW w:w="9854" w:type="dxa"/>
                </w:tcPr>
                <w:p w:rsidR="00FD4FA2">
                  <w:pPr>
                    <w:pStyle w:val="TableText"/>
                  </w:pPr>
                  <w:r>
                    <w:rPr>
                      <w:rStyle w:val="Emphasis"/>
                    </w:rPr>
                    <w:t>No critical issues have been identified in this category.</w:t>
                  </w:r>
                </w:p>
              </w:tc>
            </w:tr>
          </w:tbl>
          <w:p w:rsidR="00C05D34" w:rsidRPr="00FD4FA2" w:rsidP="00FD4FA2">
            <w:pPr>
              <w:pStyle w:val="Hiddenparagraph"/>
              <w:rPr>
                <w:lang w:val="en-GB"/>
              </w:rPr>
            </w:pPr>
          </w:p>
          <w:p w:rsidR="0003571D" w:rsidP="000849E0">
            <w:pPr>
              <w:pStyle w:val="Hiddenparagraph"/>
            </w:pPr>
          </w:p>
        </w:tc>
      </w:tr>
    </w:tbl>
    <w:p w:rsidR="00D0185F" w:rsidP="00D0185F">
      <w:pPr>
        <w:pStyle w:val="BodyText"/>
        <w:keepNext/>
        <w:pageBreakBefore/>
      </w:pPr>
      <w:r w:rsidRPr="0024148B">
        <w:t>The following matters have been identified in respect of the above building project:</w:t>
      </w:r>
    </w:p>
    <w:p w:rsidR="00D0185F" w:rsidRPr="00517E73" w:rsidP="000849E0">
      <w:pPr>
        <w:pStyle w:val="Hiddenparagraph"/>
      </w:pPr>
    </w:p>
    <w:p w:rsidR="00F97E5A" w:rsidRPr="00B93839" w:rsidP="00B93839">
      <w:pPr>
        <w:pStyle w:val="SectionHeading"/>
      </w:pPr>
      <w:r>
        <w:t>Planning</w:t>
      </w:r>
    </w:p>
    <w:p w:rsidR="00C05D34" w:rsidRPr="00F97E5A" w:rsidP="00F97E5A">
      <w:pPr>
        <w:pStyle w:val="Hiddenparagraph"/>
      </w:pPr>
    </w:p>
    <w:p w:rsidR="00C05D34" w:rsidRPr="00D32F1A" w:rsidP="00D32F1A">
      <w:pPr>
        <w:pStyle w:val="Hiddenparagraph"/>
      </w:pPr>
      <w:r w:rsidRPr="00D32F1A">
        <w:t>2</w:t>
      </w:r>
    </w:p>
    <w:p w:rsidR="00D0185F" w:rsidP="000849E0">
      <w:pPr>
        <w:pStyle w:val="Hiddenparagraph"/>
      </w:pPr>
    </w:p>
    <w:p w:rsidR="00D0185F" w:rsidRPr="00517E73" w:rsidP="000849E0">
      <w:pPr>
        <w:pStyle w:val="Hiddenparagraph"/>
      </w:pPr>
    </w:p>
    <w:p w:rsidR="00C05D34" w:rsidRPr="00C645CE" w:rsidP="00AB62B6">
      <w:pPr>
        <w:pStyle w:val="Heading1"/>
      </w:pPr>
      <w:r>
        <w:t xml:space="preserve">City or District Plan </w:t>
      </w:r>
      <w:r>
        <w:t>zone</w:t>
      </w:r>
    </w:p>
    <w:p w:rsidR="00550F75" w:rsidP="00550F75">
      <w:pPr>
        <w:pStyle w:val="BodyText"/>
      </w:pPr>
      <w:r>
        <w:t xml:space="preserve">This property is in the </w:t>
      </w:r>
      <w:r>
        <w:t xml:space="preserve">Industrial General </w:t>
      </w:r>
      <w:r>
        <w:t>zone in</w:t>
      </w:r>
      <w:r>
        <w:t xml:space="preserve"> the Christchurch District Plan.</w:t>
      </w:r>
    </w:p>
    <w:p w:rsidR="00C05D34" w:rsidRPr="000D1836" w:rsidP="000D1836">
      <w:pPr>
        <w:pStyle w:val="Hiddenparagraph"/>
      </w:pPr>
    </w:p>
    <w:p w:rsidR="0098441B" w:rsidP="0098441B">
      <w:pPr>
        <w:pStyle w:val="Hiddenparagraph"/>
      </w:pPr>
    </w:p>
    <w:p w:rsidR="00D0185F" w:rsidP="000849E0">
      <w:pPr>
        <w:pStyle w:val="Hiddenparagraph"/>
      </w:pPr>
    </w:p>
    <w:p w:rsidR="00D0185F" w:rsidRPr="00517E73" w:rsidP="000849E0">
      <w:pPr>
        <w:pStyle w:val="Hiddenparagraph"/>
      </w:pPr>
    </w:p>
    <w:p w:rsidR="00C05D34" w:rsidRPr="00C645CE" w:rsidP="00AB62B6">
      <w:pPr>
        <w:pStyle w:val="Heading1"/>
      </w:pPr>
      <w:r>
        <w:t>City or District Plan compliance</w:t>
      </w:r>
    </w:p>
    <w:p w:rsidR="00C05D34" w:rsidRPr="00BA297A" w:rsidP="00BA297A">
      <w:pPr>
        <w:pStyle w:val="Hiddenparagraph"/>
      </w:pPr>
    </w:p>
    <w:p w:rsidR="00313350" w:rsidRPr="005E3C86" w:rsidP="002875A0">
      <w:pPr>
        <w:pStyle w:val="Heading3"/>
      </w:pPr>
      <w:r w:rsidRPr="005E3C86">
        <w:t>Permitted activity</w:t>
      </w:r>
    </w:p>
    <w:p w:rsidR="00313350" w:rsidRPr="00736F72" w:rsidP="00736F72">
      <w:pPr>
        <w:pStyle w:val="ListBullet"/>
        <w:widowControl w:val="0"/>
      </w:pPr>
      <w:r>
        <w:t xml:space="preserve">Based on </w:t>
      </w:r>
      <w:r w:rsidRPr="00CC3300">
        <w:rPr>
          <w:szCs w:val="22"/>
        </w:rPr>
        <w:t>the information submitted, the project for a</w:t>
      </w:r>
      <w:r w:rsidRPr="00C41B18">
        <w:rPr>
          <w:szCs w:val="22"/>
        </w:rPr>
        <w:t xml:space="preserve"> Building Consent Amendment</w:t>
      </w:r>
      <w:r w:rsidRPr="00CC3300">
        <w:rPr>
          <w:szCs w:val="22"/>
        </w:rPr>
        <w:t xml:space="preserve"> to BCN/2017/</w:t>
      </w:r>
      <w:r>
        <w:rPr>
          <w:szCs w:val="22"/>
        </w:rPr>
        <w:t>2013, for</w:t>
      </w:r>
      <w:r w:rsidRPr="00CC3300">
        <w:rPr>
          <w:szCs w:val="22"/>
        </w:rPr>
        <w:t xml:space="preserve"> changes to the</w:t>
      </w:r>
      <w:r w:rsidRPr="00CC3300">
        <w:rPr>
          <w:noProof/>
          <w:szCs w:val="22"/>
        </w:rPr>
        <w:t xml:space="preserve"> </w:t>
      </w:r>
      <w:r>
        <w:rPr>
          <w:noProof/>
          <w:szCs w:val="22"/>
        </w:rPr>
        <w:t>internal layout changes within the building addition including change of storeroom to office</w:t>
      </w:r>
      <w:r w:rsidRPr="00CC3300">
        <w:rPr>
          <w:szCs w:val="22"/>
        </w:rPr>
        <w:t xml:space="preserve">. </w:t>
      </w:r>
    </w:p>
    <w:p w:rsidR="00313350" w:rsidRPr="00BF12F5" w:rsidP="00736F72">
      <w:pPr>
        <w:pStyle w:val="ListBullet"/>
        <w:widowControl w:val="0"/>
        <w:numPr>
          <w:ilvl w:val="0"/>
          <w:numId w:val="0"/>
        </w:numPr>
        <w:ind w:left="425"/>
      </w:pPr>
      <w:r w:rsidRPr="00CC3300">
        <w:rPr>
          <w:szCs w:val="22"/>
        </w:rPr>
        <w:t xml:space="preserve">These works </w:t>
      </w:r>
      <w:r>
        <w:t xml:space="preserve">do not result in any significant </w:t>
      </w:r>
      <w:r w:rsidRPr="00CE7EC8">
        <w:rPr>
          <w:rFonts w:cs="Arial"/>
        </w:rPr>
        <w:t xml:space="preserve">change of use, or scale of activity, </w:t>
      </w:r>
      <w:r>
        <w:rPr>
          <w:rFonts w:cs="Arial"/>
        </w:rPr>
        <w:t xml:space="preserve">or an </w:t>
      </w:r>
      <w:r w:rsidRPr="00CE7EC8">
        <w:rPr>
          <w:rFonts w:cs="Arial"/>
        </w:rPr>
        <w:t>increase in parking, or</w:t>
      </w:r>
      <w:r>
        <w:t xml:space="preserve"> any further non-compliance(s) with the planning standards of the Christchurch District Plan, beyond that which existed, and no resource consent is required.</w:t>
      </w:r>
    </w:p>
    <w:p w:rsidR="0090068C" w:rsidRPr="00913840" w:rsidP="00913840">
      <w:pPr>
        <w:pStyle w:val="Hiddenparagraph"/>
      </w:pPr>
    </w:p>
    <w:p w:rsidR="00BA297A" w:rsidP="00BA297A">
      <w:pPr>
        <w:pStyle w:val="Hiddenparagraph"/>
      </w:pPr>
    </w:p>
    <w:p w:rsidR="00D0185F" w:rsidP="000849E0">
      <w:pPr>
        <w:pStyle w:val="Hiddenparagraph"/>
      </w:pPr>
    </w:p>
    <w:p w:rsidR="00D0185F" w:rsidRPr="00517E73" w:rsidP="000849E0">
      <w:pPr>
        <w:pStyle w:val="Hiddenparagraph"/>
      </w:pPr>
    </w:p>
    <w:p w:rsidR="00D0185F" w:rsidRPr="00517E73" w:rsidP="000849E0">
      <w:pPr>
        <w:pStyle w:val="Hiddenparagraph"/>
      </w:pPr>
    </w:p>
    <w:p w:rsidR="00D0185F" w:rsidRPr="00517E73" w:rsidP="000849E0">
      <w:pPr>
        <w:pStyle w:val="Hiddenparagraph"/>
      </w:pPr>
    </w:p>
    <w:p w:rsidR="00D0185F" w:rsidRPr="00517E73" w:rsidP="000849E0">
      <w:pPr>
        <w:pStyle w:val="Hiddenparagraph"/>
      </w:pPr>
    </w:p>
    <w:p w:rsidR="00D0185F" w:rsidRPr="00517E73" w:rsidP="000849E0">
      <w:pPr>
        <w:pStyle w:val="Hiddenparagraph"/>
      </w:pPr>
    </w:p>
    <w:p w:rsidR="00D0185F" w:rsidRPr="00517E73" w:rsidP="000849E0">
      <w:pPr>
        <w:pStyle w:val="Hiddenparagraph"/>
      </w:pPr>
    </w:p>
    <w:p w:rsidR="00D0185F" w:rsidRPr="00517E73" w:rsidP="000849E0">
      <w:pPr>
        <w:pStyle w:val="Hiddenparagraph"/>
      </w:pPr>
    </w:p>
    <w:p w:rsidR="00D0185F" w:rsidRPr="00517E73" w:rsidP="000849E0">
      <w:pPr>
        <w:pStyle w:val="Hiddenparagraph"/>
      </w:pPr>
    </w:p>
    <w:p w:rsidR="00D0185F" w:rsidRPr="00517E73" w:rsidP="000849E0">
      <w:pPr>
        <w:pStyle w:val="Hiddenparagraph"/>
      </w:pPr>
    </w:p>
    <w:p w:rsidR="00D0185F" w:rsidRPr="00517E73" w:rsidP="000849E0">
      <w:pPr>
        <w:pStyle w:val="Hiddenparagraph"/>
      </w:pPr>
    </w:p>
    <w:p w:rsidR="00D0185F" w:rsidRPr="00517E73" w:rsidP="000849E0">
      <w:pPr>
        <w:pStyle w:val="Hiddenparagraph"/>
      </w:pPr>
    </w:p>
    <w:p w:rsidR="00D0185F" w:rsidRPr="00517E73" w:rsidP="000849E0">
      <w:pPr>
        <w:pStyle w:val="Hiddenparagraph"/>
      </w:pPr>
    </w:p>
    <w:p w:rsidR="00D0185F" w:rsidRPr="00517E73" w:rsidP="000849E0">
      <w:pPr>
        <w:pStyle w:val="Hiddenparagraph"/>
      </w:pPr>
    </w:p>
    <w:p w:rsidR="00C05D34" w:rsidP="001D6A0E">
      <w:pPr>
        <w:pStyle w:val="SectionHeading"/>
        <w:rPr>
          <w:lang w:eastAsia="zh-CN"/>
        </w:rPr>
      </w:pPr>
      <w:r>
        <w:rPr>
          <w:lang w:eastAsia="zh-CN"/>
        </w:rPr>
        <w:t>Development contributions</w:t>
      </w:r>
    </w:p>
    <w:p w:rsidR="004206CD" w:rsidP="00031E80">
      <w:pPr>
        <w:pStyle w:val="Hiddenparagraph"/>
        <w:rPr>
          <w:lang w:eastAsia="zh-CN"/>
        </w:rPr>
      </w:pPr>
    </w:p>
    <w:p w:rsidR="00313350" w:rsidRPr="00B7387C">
      <w:pPr>
        <w:pStyle w:val="Heading3"/>
        <w:rPr>
          <w:color w:val="auto"/>
          <w:szCs w:val="22"/>
          <w:lang w:eastAsia="zh-CN"/>
        </w:rPr>
      </w:pPr>
      <w:r w:rsidRPr="00B7387C">
        <w:rPr>
          <w:color w:val="auto"/>
          <w:szCs w:val="22"/>
          <w:lang w:eastAsia="zh-CN"/>
        </w:rPr>
        <w:t>No additional demand on Council infrastructure</w:t>
      </w:r>
    </w:p>
    <w:p w:rsidR="00313350" w:rsidP="00403D96">
      <w:pPr>
        <w:pStyle w:val="ListBullet"/>
        <w:widowControl w:val="0"/>
        <w:numPr>
          <w:ilvl w:val="0"/>
          <w:numId w:val="23"/>
        </w:numPr>
        <w:rPr>
          <w:rStyle w:val="ConditionTitle"/>
          <w:b w:val="0"/>
          <w:lang w:eastAsia="zh-CN"/>
        </w:rPr>
      </w:pPr>
      <w:r>
        <w:rPr>
          <w:rStyle w:val="ConditionTitle"/>
          <w:lang w:eastAsia="zh-CN"/>
        </w:rPr>
        <w:t xml:space="preserve">Development contribution assessment: </w:t>
      </w:r>
      <w:r>
        <w:rPr>
          <w:lang w:eastAsia="zh-CN"/>
        </w:rPr>
        <w:t xml:space="preserve">This development has been assessed for the requirement to pay development contributions, and has been found to </w:t>
      </w:r>
      <w:r>
        <w:rPr>
          <w:b/>
          <w:bCs/>
          <w:lang w:eastAsia="zh-CN"/>
        </w:rPr>
        <w:t>not</w:t>
      </w:r>
      <w:r>
        <w:rPr>
          <w:lang w:eastAsia="zh-CN"/>
        </w:rPr>
        <w:t xml:space="preserve"> require a payment </w:t>
      </w:r>
      <w:r>
        <w:rPr>
          <w:b/>
          <w:bCs/>
          <w:lang w:eastAsia="zh-CN"/>
        </w:rPr>
        <w:t>at this time</w:t>
      </w:r>
      <w:r>
        <w:rPr>
          <w:lang w:eastAsia="zh-CN"/>
        </w:rPr>
        <w:t xml:space="preserve">. Development contribution requirements are as defined in Council’s Development Contributions Policy established under the Local Government Act 2002. Full details of the policy are available from our </w:t>
      </w:r>
      <w:r w:rsidRPr="00403D96">
        <w:rPr>
          <w:lang w:eastAsia="zh-CN"/>
        </w:rPr>
        <w:t>website at</w:t>
      </w:r>
      <w:r>
        <w:rPr>
          <w:u w:val="single"/>
          <w:lang w:eastAsia="zh-CN"/>
        </w:rPr>
        <w:t xml:space="preserve"> </w:t>
      </w:r>
      <w:r>
        <w:rPr>
          <w:rStyle w:val="Hyperlink"/>
          <w:lang w:eastAsia="zh-CN"/>
        </w:rPr>
        <w:t>www.ccc.govt.nz/consents-and-licences/development-contributions/</w:t>
      </w:r>
      <w:r>
        <w:rPr>
          <w:lang w:eastAsia="zh-CN"/>
        </w:rPr>
        <w:t>.</w:t>
      </w:r>
    </w:p>
    <w:p w:rsidR="0090068C" w:rsidRPr="005E6706" w:rsidP="005E6706">
      <w:pPr>
        <w:rPr>
          <w:lang w:eastAsia="zh-CN"/>
        </w:rPr>
      </w:pPr>
    </w:p>
    <w:p w:rsidR="004206CD" w:rsidP="00031E80">
      <w:pPr>
        <w:pStyle w:val="Hiddenparagraph"/>
        <w:rPr>
          <w:lang w:eastAsia="zh-CN"/>
        </w:rPr>
      </w:pPr>
    </w:p>
    <w:p w:rsidR="00D0185F" w:rsidP="000849E0">
      <w:pPr>
        <w:pStyle w:val="Hiddenparagraph"/>
      </w:pPr>
    </w:p>
    <w:p w:rsidR="00D0185F" w:rsidRPr="00517E73" w:rsidP="000849E0">
      <w:pPr>
        <w:pStyle w:val="Hiddenparagraph"/>
      </w:pPr>
    </w:p>
    <w:p w:rsidR="00D0185F" w:rsidRPr="00517E73" w:rsidP="000849E0">
      <w:pPr>
        <w:pStyle w:val="Hiddenparagraph"/>
      </w:pPr>
    </w:p>
    <w:sectPr w:rsidSect="009A7201">
      <w:headerReference w:type="even" r:id="rId4"/>
      <w:footerReference w:type="default" r:id="rId5"/>
      <w:headerReference w:type="first" r:id="rId6"/>
      <w:footerReference w:type="first" r:id="rId7"/>
      <w:pgSz w:w="11906" w:h="16838" w:code="9"/>
      <w:pgMar w:top="1134" w:right="1134" w:bottom="1134" w:left="1134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tbl>
    <w:tblPr>
      <w:tblW w:w="0" w:type="auto"/>
      <w:tblCellMar>
        <w:top w:w="113" w:type="dxa"/>
      </w:tblCellMar>
      <w:tblLook w:val="01E0"/>
    </w:tblPr>
    <w:tblGrid>
      <w:gridCol w:w="4897"/>
      <w:gridCol w:w="4957"/>
    </w:tblGrid>
    <w:tr w:rsidTr="0007278F">
      <w:tblPrEx>
        <w:tblW w:w="0" w:type="auto"/>
        <w:tblCellMar>
          <w:top w:w="113" w:type="dxa"/>
        </w:tblCellMar>
        <w:tblLook w:val="01E0"/>
      </w:tblPrEx>
      <w:tc>
        <w:tcPr>
          <w:tcW w:w="5210" w:type="dxa"/>
          <w:shd w:val="clear" w:color="auto" w:fill="auto"/>
          <w:vAlign w:val="bottom"/>
        </w:tcPr>
        <w:p w:rsidR="000849E0" w:rsidP="009B182A">
          <w:pPr>
            <w:pStyle w:val="Footer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  <w:tc>
        <w:tcPr>
          <w:tcW w:w="5210" w:type="dxa"/>
          <w:shd w:val="clear" w:color="auto" w:fill="auto"/>
          <w:vAlign w:val="bottom"/>
        </w:tcPr>
        <w:p w:rsidR="00CB7B2C" w:rsidP="00CB7B2C">
          <w:pPr>
            <w:pStyle w:val="FooterRight"/>
          </w:pPr>
          <w:r>
            <w:t xml:space="preserve">Civic Offices, </w:t>
          </w:r>
          <w:smartTag w:uri="urn:schemas-microsoft-com:office:smarttags" w:element="address">
            <w:smartTag w:uri="urn:schemas-microsoft-com:office:smarttags" w:element="Street">
              <w:r>
                <w:t>53 Hereford Street</w:t>
              </w:r>
            </w:smartTag>
            <w:r>
              <w:t xml:space="preserve">, </w:t>
            </w:r>
            <w:smartTag w:uri="urn:schemas-microsoft-com:office:smarttags" w:element="City">
              <w:r>
                <w:t>Christchurch</w:t>
              </w:r>
            </w:smartTag>
          </w:smartTag>
          <w:r>
            <w:t xml:space="preserve"> 8011</w:t>
          </w:r>
        </w:p>
        <w:p w:rsidR="00CB7B2C" w:rsidP="00CB7B2C">
          <w:pPr>
            <w:pStyle w:val="FooterRight"/>
          </w:pPr>
          <w:smartTag w:uri="urn:schemas-microsoft-com:office:smarttags" w:element="address">
            <w:smartTag w:uri="urn:schemas-microsoft-com:office:smarttags" w:element="Street">
              <w:r>
                <w:t>PO Box 73013</w:t>
              </w:r>
            </w:smartTag>
            <w:r>
              <w:t xml:space="preserve">, </w:t>
            </w:r>
            <w:smartTag w:uri="urn:schemas-microsoft-com:office:smarttags" w:element="City">
              <w:r>
                <w:t>Christchurch</w:t>
              </w:r>
            </w:smartTag>
          </w:smartTag>
          <w:r>
            <w:t xml:space="preserve"> 8154</w:t>
          </w:r>
        </w:p>
        <w:p w:rsidR="00CB7B2C" w:rsidP="00CB7B2C">
          <w:pPr>
            <w:pStyle w:val="FooterRight"/>
          </w:pPr>
          <w:r>
            <w:t>Phone: (03) 941-8999, Fax: (03) 941-8792</w:t>
          </w:r>
        </w:p>
        <w:p w:rsidR="005F6593" w:rsidRPr="00C05B82" w:rsidP="00C05B82">
          <w:pPr>
            <w:pStyle w:val="FooterRight"/>
            <w:rPr>
              <w:vanish/>
            </w:rPr>
          </w:pPr>
          <w:r>
            <w:fldChar w:fldCharType="begin"/>
          </w:r>
          <w:r>
            <w:instrText xml:space="preserve"> HYPERLINK "http://www.ccc.govt.nz/" </w:instrText>
          </w:r>
          <w:r>
            <w:fldChar w:fldCharType="separate"/>
          </w:r>
          <w:r>
            <w:rPr>
              <w:rStyle w:val="Hyperlink"/>
            </w:rPr>
            <w:t>www.ccc.govt.nz</w:t>
          </w:r>
          <w:r>
            <w:fldChar w:fldCharType="end"/>
          </w:r>
        </w:p>
        <w:p w:rsidR="000849E0" w:rsidP="007D29B1">
          <w:pPr>
            <w:pStyle w:val="FooterRight"/>
          </w:pPr>
        </w:p>
      </w:tc>
    </w:tr>
  </w:tbl>
  <w:p w:rsidR="000849E0" w:rsidRPr="00E048BD" w:rsidP="007D29B1">
    <w:pPr>
      <w:pStyle w:val="Spac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tbl>
    <w:tblPr>
      <w:tblW w:w="0" w:type="auto"/>
      <w:tblCellMar>
        <w:top w:w="113" w:type="dxa"/>
      </w:tblCellMar>
      <w:tblLook w:val="01E0"/>
    </w:tblPr>
    <w:tblGrid>
      <w:gridCol w:w="4903"/>
      <w:gridCol w:w="4951"/>
    </w:tblGrid>
    <w:tr w:rsidTr="0007278F">
      <w:tblPrEx>
        <w:tblW w:w="0" w:type="auto"/>
        <w:tblCellMar>
          <w:top w:w="113" w:type="dxa"/>
        </w:tblCellMar>
        <w:tblLook w:val="01E0"/>
      </w:tblPrEx>
      <w:tc>
        <w:tcPr>
          <w:tcW w:w="5210" w:type="dxa"/>
          <w:shd w:val="clear" w:color="auto" w:fill="auto"/>
          <w:vAlign w:val="bottom"/>
        </w:tcPr>
        <w:p w:rsidR="000849E0" w:rsidP="008205B6">
          <w:pPr>
            <w:pStyle w:val="Footer"/>
          </w:pPr>
          <w:r>
            <w:t>B-400-2 LU 270513 LR 270513 v2</w:t>
          </w:r>
        </w:p>
        <w:p w:rsidR="000849E0" w:rsidP="009B182A">
          <w:pPr>
            <w:pStyle w:val="Footer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  <w:tc>
        <w:tcPr>
          <w:tcW w:w="5210" w:type="dxa"/>
          <w:shd w:val="clear" w:color="auto" w:fill="auto"/>
          <w:vAlign w:val="bottom"/>
        </w:tcPr>
        <w:p w:rsidR="00CB7B2C" w:rsidP="00CB7B2C">
          <w:pPr>
            <w:pStyle w:val="FooterRight"/>
          </w:pPr>
          <w:r>
            <w:t xml:space="preserve">Civic Offices, </w:t>
          </w:r>
          <w:smartTag w:uri="urn:schemas-microsoft-com:office:smarttags" w:element="address">
            <w:smartTag w:uri="urn:schemas-microsoft-com:office:smarttags" w:element="Street">
              <w:r>
                <w:t>53 Hereford Street</w:t>
              </w:r>
            </w:smartTag>
            <w:r>
              <w:t xml:space="preserve">, </w:t>
            </w:r>
            <w:smartTag w:uri="urn:schemas-microsoft-com:office:smarttags" w:element="City">
              <w:r>
                <w:t>Christchurch</w:t>
              </w:r>
            </w:smartTag>
          </w:smartTag>
          <w:r>
            <w:t xml:space="preserve"> 8011</w:t>
          </w:r>
        </w:p>
        <w:p w:rsidR="00CB7B2C" w:rsidP="00CB7B2C">
          <w:pPr>
            <w:pStyle w:val="FooterRight"/>
          </w:pPr>
          <w:smartTag w:uri="urn:schemas-microsoft-com:office:smarttags" w:element="address">
            <w:smartTag w:uri="urn:schemas-microsoft-com:office:smarttags" w:element="Street">
              <w:r>
                <w:t>PO Box 73013</w:t>
              </w:r>
            </w:smartTag>
            <w:r>
              <w:t xml:space="preserve">, </w:t>
            </w:r>
            <w:smartTag w:uri="urn:schemas-microsoft-com:office:smarttags" w:element="City">
              <w:r>
                <w:t>Christchurch</w:t>
              </w:r>
            </w:smartTag>
          </w:smartTag>
          <w:r>
            <w:t xml:space="preserve"> 8154</w:t>
          </w:r>
        </w:p>
        <w:p w:rsidR="00CB7B2C" w:rsidP="00CB7B2C">
          <w:pPr>
            <w:pStyle w:val="FooterRight"/>
          </w:pPr>
          <w:r>
            <w:t>Phone: (03) 941-8999, Fax: (03) 941-8792</w:t>
          </w:r>
        </w:p>
        <w:p w:rsidR="005F6593" w:rsidRPr="00C05B82" w:rsidP="00C05B82">
          <w:pPr>
            <w:pStyle w:val="FooterRight"/>
            <w:rPr>
              <w:vanish/>
            </w:rPr>
          </w:pPr>
          <w:r>
            <w:fldChar w:fldCharType="begin"/>
          </w:r>
          <w:r>
            <w:instrText xml:space="preserve"> HYPERLINK "http://www.ccc.govt.nz/" </w:instrText>
          </w:r>
          <w:r>
            <w:fldChar w:fldCharType="separate"/>
          </w:r>
          <w:r>
            <w:rPr>
              <w:rStyle w:val="Hyperlink"/>
            </w:rPr>
            <w:t>www.ccc.govt.nz</w:t>
          </w:r>
          <w:r>
            <w:fldChar w:fldCharType="end"/>
          </w:r>
        </w:p>
        <w:p w:rsidR="000849E0">
          <w:pPr>
            <w:pStyle w:val="FooterRight"/>
          </w:pPr>
        </w:p>
      </w:tc>
    </w:tr>
  </w:tbl>
  <w:p w:rsidR="000849E0" w:rsidRPr="00CF4358" w:rsidP="007D29B1">
    <w:pPr>
      <w:pStyle w:val="Spac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E07FA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0849E0" w:rsidRPr="0056561B" w:rsidP="00F8111F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37.5pt;mso-position-horizontal:right;width:148.5pt" o:allowoverlap="f">
          <v:imagedata r:id="rId1" o:title="ccclogo_letterhead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3EC2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2C17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9640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34AF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08D2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CE92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AE832A"/>
    <w:lvl w:ilvl="0">
      <w:start w:val="1"/>
      <w:numFmt w:val="bullet"/>
      <w:pStyle w:val="ListBullet3"/>
      <w:lvlText w:val=""/>
      <w:lvlJc w:val="left"/>
      <w:pPr>
        <w:tabs>
          <w:tab w:val="num" w:pos="1276"/>
        </w:tabs>
        <w:ind w:left="1276" w:hanging="397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26414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5CD4A458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397"/>
      </w:pPr>
      <w:rPr>
        <w:rFonts w:ascii="Symbol" w:hAnsi="Symbol" w:hint="default"/>
      </w:rPr>
    </w:lvl>
  </w:abstractNum>
  <w:abstractNum w:abstractNumId="9">
    <w:nsid w:val="14F9462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3DF599B"/>
    <w:multiLevelType w:val="multilevel"/>
    <w:tmpl w:val="BB8A3F0E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 w:cs="System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74"/>
        </w:tabs>
        <w:ind w:left="43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34"/>
        </w:tabs>
        <w:ind w:left="4734" w:hanging="360"/>
      </w:pPr>
      <w:rPr>
        <w:rFonts w:hint="default"/>
      </w:rPr>
    </w:lvl>
  </w:abstractNum>
  <w:abstractNum w:abstractNumId="11">
    <w:nsid w:val="68BF3494"/>
    <w:multiLevelType w:val="hybridMultilevel"/>
    <w:tmpl w:val="F9781014"/>
    <w:lvl w:ilvl="0">
      <w:start w:val="1"/>
      <w:numFmt w:val="bullet"/>
      <w:pStyle w:val="ListBullet2"/>
      <w:lvlText w:val="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2">
    <w:nsid w:val="6EB02CA0"/>
    <w:multiLevelType w:val="hybridMultilevel"/>
    <w:tmpl w:val="77BCE6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B02CA1"/>
    <w:multiLevelType w:val="singleLevel"/>
    <w:tmpl w:val="5CD4A45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397"/>
      </w:pPr>
      <w:rPr>
        <w:rFonts w:ascii="Symbol" w:hAnsi="Symbol" w:hint="default"/>
      </w:rPr>
    </w:lvl>
  </w:abstractNum>
  <w:abstractNum w:abstractNumId="14">
    <w:nsid w:val="6EB02CA2"/>
    <w:multiLevelType w:val="singleLevel"/>
    <w:tmpl w:val="5CD4A45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397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10"/>
  </w:num>
  <w:num w:numId="4">
    <w:abstractNumId w:val="8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2"/>
  </w:num>
  <w:num w:numId="14">
    <w:abstractNumId w:val="1"/>
  </w:num>
  <w:num w:numId="15">
    <w:abstractNumId w:val="0"/>
  </w:num>
  <w:num w:numId="16">
    <w:abstractNumId w:val="8"/>
  </w:num>
  <w:num w:numId="17">
    <w:abstractNumId w:val="11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13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PathwaySessionID" w:val="6800"/>
  </w:docVars>
  <m:mathPr>
    <m:mathFont m:val="Cambria Math"/>
    <m:wrapRight/>
  </m:mathPr>
  <w:attachedSchema w:val="urn:schemas-microsoft-com:office:smarttags"/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10E9"/>
    <w:pPr>
      <w:widowControl w:val="0"/>
      <w:spacing w:before="160" w:after="160"/>
    </w:pPr>
    <w:rPr>
      <w:rFonts w:ascii="Calibri" w:hAnsi="Calibri"/>
      <w:sz w:val="22"/>
      <w:szCs w:val="24"/>
      <w:lang w:eastAsia="en-GB"/>
    </w:rPr>
  </w:style>
  <w:style w:type="paragraph" w:styleId="Heading1">
    <w:name w:val="heading 1"/>
    <w:next w:val="Normal"/>
    <w:qFormat/>
    <w:rsid w:val="002708F0"/>
    <w:pPr>
      <w:keepNext/>
      <w:spacing w:before="240" w:after="120"/>
      <w:outlineLvl w:val="0"/>
    </w:pPr>
    <w:rPr>
      <w:rFonts w:ascii="Cambria" w:hAnsi="Cambria"/>
      <w:b/>
      <w:color w:val="005F91"/>
      <w:sz w:val="26"/>
      <w:szCs w:val="26"/>
      <w:lang w:eastAsia="en-GB"/>
    </w:rPr>
  </w:style>
  <w:style w:type="paragraph" w:styleId="Heading2">
    <w:name w:val="heading 2"/>
    <w:basedOn w:val="Heading1"/>
    <w:next w:val="Normal"/>
    <w:qFormat/>
    <w:rsid w:val="007D29B1"/>
    <w:pPr>
      <w:widowControl w:val="0"/>
      <w:spacing w:before="120"/>
      <w:outlineLvl w:val="1"/>
    </w:pPr>
    <w:rPr>
      <w:bCs/>
      <w:iCs/>
      <w:sz w:val="24"/>
      <w:szCs w:val="24"/>
    </w:rPr>
  </w:style>
  <w:style w:type="paragraph" w:styleId="Heading3">
    <w:name w:val="heading 3"/>
    <w:basedOn w:val="Heading2"/>
    <w:next w:val="Normal"/>
    <w:qFormat/>
    <w:rsid w:val="00B555BA"/>
    <w:pPr>
      <w:spacing w:after="60"/>
      <w:outlineLvl w:val="2"/>
    </w:pPr>
    <w:rPr>
      <w:bCs w:val="0"/>
      <w:color w:val="333333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BodyText"/>
    <w:rsid w:val="00B30D36"/>
    <w:pPr>
      <w:numPr>
        <w:numId w:val="5"/>
      </w:numPr>
      <w:spacing w:before="60" w:after="60"/>
    </w:pPr>
  </w:style>
  <w:style w:type="paragraph" w:styleId="ListBullet">
    <w:name w:val="List Bullet"/>
    <w:basedOn w:val="BodyText"/>
    <w:link w:val="ListBulletChar"/>
    <w:rsid w:val="00B30D36"/>
    <w:pPr>
      <w:numPr>
        <w:numId w:val="4"/>
      </w:numPr>
      <w:spacing w:before="60" w:after="60"/>
    </w:pPr>
  </w:style>
  <w:style w:type="paragraph" w:customStyle="1" w:styleId="Hiddenparagraph">
    <w:name w:val="Hidden paragraph"/>
    <w:basedOn w:val="BodyText"/>
    <w:rsid w:val="00EB7136"/>
    <w:pPr>
      <w:spacing w:before="0" w:after="0" w:line="14" w:lineRule="exact"/>
    </w:pPr>
    <w:rPr>
      <w:vanish/>
      <w:sz w:val="2"/>
    </w:rPr>
  </w:style>
  <w:style w:type="paragraph" w:styleId="CommentText">
    <w:name w:val="annotation text"/>
    <w:basedOn w:val="Normal"/>
    <w:semiHidden/>
    <w:rsid w:val="007D29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0D36"/>
    <w:rPr>
      <w:b/>
      <w:bCs/>
    </w:rPr>
  </w:style>
  <w:style w:type="paragraph" w:styleId="BodyTextIndent">
    <w:name w:val="Body Text Indent"/>
    <w:basedOn w:val="BodyText"/>
    <w:rsid w:val="00B30D36"/>
    <w:pPr>
      <w:ind w:left="425"/>
    </w:pPr>
  </w:style>
  <w:style w:type="paragraph" w:styleId="Footer">
    <w:name w:val="footer"/>
    <w:basedOn w:val="BodyText"/>
    <w:rsid w:val="007D29B1"/>
    <w:pPr>
      <w:tabs>
        <w:tab w:val="center" w:pos="5103"/>
        <w:tab w:val="right" w:pos="10206"/>
      </w:tabs>
      <w:spacing w:before="20" w:after="20"/>
    </w:pPr>
    <w:rPr>
      <w:sz w:val="18"/>
      <w:szCs w:val="20"/>
    </w:rPr>
  </w:style>
  <w:style w:type="paragraph" w:styleId="Header">
    <w:name w:val="header"/>
    <w:basedOn w:val="BodyText"/>
    <w:rsid w:val="00F8111F"/>
    <w:pPr>
      <w:spacing w:before="240" w:after="240"/>
      <w:jc w:val="center"/>
    </w:pPr>
  </w:style>
  <w:style w:type="paragraph" w:customStyle="1" w:styleId="Spacer">
    <w:name w:val="Spacer"/>
    <w:basedOn w:val="BodyText"/>
    <w:rsid w:val="00B30D36"/>
    <w:pPr>
      <w:spacing w:before="0" w:after="0" w:line="14" w:lineRule="exact"/>
    </w:pPr>
  </w:style>
  <w:style w:type="paragraph" w:customStyle="1" w:styleId="SignatureContact">
    <w:name w:val="SignatureContact"/>
    <w:basedOn w:val="BodyText"/>
    <w:rsid w:val="00B30D36"/>
    <w:pPr>
      <w:spacing w:before="0" w:after="0"/>
    </w:pPr>
    <w:rPr>
      <w:sz w:val="20"/>
      <w:szCs w:val="20"/>
    </w:rPr>
  </w:style>
  <w:style w:type="table" w:customStyle="1" w:styleId="TableFooter">
    <w:name w:val="Table Footer"/>
    <w:basedOn w:val="TableNormal"/>
    <w:rsid w:val="007D29B1"/>
    <w:rPr>
      <w:rFonts w:ascii="Arial" w:hAnsi="Arial"/>
    </w:rPr>
    <w:tblPr>
      <w:tblCellMar>
        <w:top w:w="113" w:type="dxa"/>
      </w:tblCellMar>
    </w:tblPr>
  </w:style>
  <w:style w:type="paragraph" w:customStyle="1" w:styleId="FooterRight">
    <w:name w:val="Footer Right"/>
    <w:basedOn w:val="Footer"/>
    <w:rsid w:val="007D29B1"/>
    <w:pPr>
      <w:tabs>
        <w:tab w:val="right" w:pos="10205"/>
        <w:tab w:val="clear" w:pos="10206"/>
      </w:tabs>
      <w:jc w:val="right"/>
    </w:pPr>
  </w:style>
  <w:style w:type="paragraph" w:customStyle="1" w:styleId="AddressText">
    <w:name w:val="Address Text"/>
    <w:basedOn w:val="BodyText"/>
    <w:rsid w:val="00B30D36"/>
    <w:pPr>
      <w:spacing w:before="60" w:after="60"/>
    </w:pPr>
  </w:style>
  <w:style w:type="paragraph" w:styleId="BodyText">
    <w:name w:val="Body Text"/>
    <w:link w:val="BodyTextChar"/>
    <w:rsid w:val="00B30D36"/>
    <w:pPr>
      <w:spacing w:before="160" w:after="160"/>
    </w:pPr>
    <w:rPr>
      <w:rFonts w:ascii="Calibri" w:hAnsi="Calibri"/>
      <w:sz w:val="22"/>
      <w:szCs w:val="24"/>
      <w:lang w:eastAsia="en-GB"/>
    </w:rPr>
  </w:style>
  <w:style w:type="character" w:styleId="Emphasis">
    <w:name w:val="Emphasis"/>
    <w:qFormat/>
    <w:rsid w:val="007D29B1"/>
    <w:rPr>
      <w:rFonts w:ascii="Calibri" w:hAnsi="Calibri"/>
      <w:i/>
      <w:iCs/>
    </w:rPr>
  </w:style>
  <w:style w:type="character" w:styleId="Hyperlink">
    <w:name w:val="Hyperlink"/>
    <w:rsid w:val="007D29B1"/>
    <w:rPr>
      <w:color w:val="0000FF"/>
      <w:u w:val="single"/>
    </w:rPr>
  </w:style>
  <w:style w:type="character" w:styleId="Strong">
    <w:name w:val="Strong"/>
    <w:qFormat/>
    <w:rsid w:val="007D29B1"/>
    <w:rPr>
      <w:b/>
      <w:bCs/>
    </w:rPr>
  </w:style>
  <w:style w:type="table" w:customStyle="1" w:styleId="TableHorizontal">
    <w:name w:val="Table Horizontal"/>
    <w:basedOn w:val="TableNormal"/>
    <w:rsid w:val="007D29B1"/>
    <w:rPr>
      <w:rFonts w:ascii="Calibri" w:hAnsi="Calibri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C0C0C0"/>
        <w:insideV w:val="nil"/>
      </w:tblBorders>
    </w:tblPr>
    <w:tblStylePr w:type="firstRow">
      <w:tblPr/>
      <w:tcPr>
        <w:shd w:val="clear" w:color="auto" w:fill="CCECFF"/>
      </w:tcPr>
    </w:tblStylePr>
  </w:style>
  <w:style w:type="table" w:customStyle="1" w:styleId="TableData">
    <w:name w:val="Table Data"/>
    <w:basedOn w:val="TableHorizontal"/>
    <w:rsid w:val="007D29B1"/>
    <w:tblPr/>
    <w:tcPr>
      <w:shd w:val="clear" w:color="auto" w:fill="auto"/>
    </w:tcPr>
    <w:tblStylePr w:type="firstRow">
      <w:tblPr/>
      <w:tcPr>
        <w:shd w:val="clear" w:color="auto" w:fill="CCECFF"/>
      </w:tcPr>
    </w:tblStylePr>
    <w:tblStylePr w:type="firstCol">
      <w:tblPr/>
      <w:tcPr>
        <w:shd w:val="clear" w:color="auto" w:fill="E6E6E6"/>
      </w:tcPr>
    </w:tblStylePr>
  </w:style>
  <w:style w:type="table" w:styleId="TableGrid">
    <w:name w:val="Table Grid"/>
    <w:basedOn w:val="TableNormal"/>
    <w:rsid w:val="007D29B1"/>
    <w:pPr>
      <w:widowControl w:val="0"/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BodyText"/>
    <w:link w:val="TableTextChar"/>
    <w:rsid w:val="00B30D36"/>
    <w:pPr>
      <w:keepLines/>
      <w:spacing w:before="40" w:after="40"/>
    </w:pPr>
  </w:style>
  <w:style w:type="paragraph" w:customStyle="1" w:styleId="TableHeading">
    <w:name w:val="Table Heading"/>
    <w:basedOn w:val="TableText"/>
    <w:link w:val="TableHeadingChar"/>
    <w:rsid w:val="007D29B1"/>
    <w:pPr>
      <w:keepNext/>
    </w:pPr>
    <w:rPr>
      <w:rFonts w:cs="Arial"/>
      <w:b/>
      <w:color w:val="333333"/>
    </w:rPr>
  </w:style>
  <w:style w:type="paragraph" w:customStyle="1" w:styleId="TableHeadingCentred">
    <w:name w:val="Table Heading Centred"/>
    <w:basedOn w:val="TableHeading"/>
    <w:rsid w:val="007D29B1"/>
    <w:pPr>
      <w:jc w:val="center"/>
    </w:pPr>
  </w:style>
  <w:style w:type="table" w:customStyle="1" w:styleId="TableInvisible">
    <w:name w:val="Table Invisible"/>
    <w:basedOn w:val="TableNormal"/>
    <w:rsid w:val="007D29B1"/>
    <w:rPr>
      <w:rFonts w:ascii="Calibri" w:hAnsi="Calibri"/>
    </w:rPr>
    <w:tblPr/>
  </w:style>
  <w:style w:type="table" w:customStyle="1" w:styleId="TableVertical">
    <w:name w:val="Table Vertical"/>
    <w:basedOn w:val="TableHorizontal"/>
    <w:rsid w:val="007D29B1"/>
    <w:tblPr/>
    <w:tblStylePr w:type="firstRow">
      <w:tblPr/>
      <w:tcPr>
        <w:shd w:val="clear" w:color="auto" w:fill="CCECFF"/>
      </w:tcPr>
    </w:tblStylePr>
    <w:tblStylePr w:type="firstCol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  <w:shd w:val="clear" w:color="auto" w:fill="CCECFF"/>
      </w:tcPr>
    </w:tblStylePr>
  </w:style>
  <w:style w:type="paragraph" w:styleId="Title">
    <w:name w:val="Title"/>
    <w:basedOn w:val="BodyText"/>
    <w:qFormat/>
    <w:rsid w:val="00F8111F"/>
    <w:pPr>
      <w:spacing w:before="0"/>
      <w:jc w:val="center"/>
    </w:pPr>
    <w:rPr>
      <w:rFonts w:ascii="Cambria" w:hAnsi="Cambria"/>
      <w:b/>
      <w:color w:val="005F91"/>
      <w:sz w:val="48"/>
      <w:szCs w:val="48"/>
    </w:rPr>
  </w:style>
  <w:style w:type="paragraph" w:styleId="ListNumber2">
    <w:name w:val="List Number 2"/>
    <w:basedOn w:val="ListNumber"/>
    <w:rsid w:val="00B30D36"/>
    <w:pPr>
      <w:numPr>
        <w:ilvl w:val="1"/>
      </w:numPr>
      <w:ind w:left="850" w:hanging="425"/>
    </w:pPr>
  </w:style>
  <w:style w:type="character" w:customStyle="1" w:styleId="BodyTextChar">
    <w:name w:val="Body Text Char"/>
    <w:link w:val="BodyText"/>
    <w:rsid w:val="00122054"/>
    <w:rPr>
      <w:rFonts w:ascii="Calibri" w:hAnsi="Calibri"/>
      <w:sz w:val="22"/>
      <w:szCs w:val="24"/>
      <w:lang w:val="en-NZ" w:eastAsia="en-GB" w:bidi="ar-SA"/>
    </w:rPr>
  </w:style>
  <w:style w:type="character" w:customStyle="1" w:styleId="TableTextChar">
    <w:name w:val="Table Text Char"/>
    <w:basedOn w:val="BodyTextChar"/>
    <w:link w:val="TableText"/>
    <w:rsid w:val="00122054"/>
    <w:rPr>
      <w:rFonts w:ascii="Calibri" w:hAnsi="Calibri"/>
      <w:sz w:val="22"/>
      <w:szCs w:val="24"/>
      <w:lang w:val="en-NZ" w:eastAsia="en-GB" w:bidi="ar-SA"/>
    </w:rPr>
  </w:style>
  <w:style w:type="character" w:customStyle="1" w:styleId="TableHeadingChar">
    <w:name w:val="Table Heading Char"/>
    <w:link w:val="TableHeading"/>
    <w:rsid w:val="00122054"/>
    <w:rPr>
      <w:rFonts w:ascii="Calibri" w:hAnsi="Calibri" w:cs="Arial"/>
      <w:b/>
      <w:color w:val="333333"/>
      <w:sz w:val="22"/>
      <w:szCs w:val="24"/>
      <w:lang w:val="en-NZ" w:eastAsia="en-GB" w:bidi="ar-SA"/>
    </w:rPr>
  </w:style>
  <w:style w:type="paragraph" w:customStyle="1" w:styleId="SectionHeading">
    <w:name w:val="Section Heading"/>
    <w:basedOn w:val="Heading1"/>
    <w:rsid w:val="001C4292"/>
    <w:pPr>
      <w:widowControl w:val="0"/>
      <w:pBdr>
        <w:top w:val="single" w:sz="8" w:space="1" w:color="005F91"/>
        <w:bottom w:val="single" w:sz="8" w:space="1" w:color="005F91"/>
      </w:pBdr>
      <w:shd w:val="clear" w:color="auto" w:fill="005F91"/>
    </w:pPr>
    <w:rPr>
      <w:color w:val="FFFFFF"/>
    </w:rPr>
  </w:style>
  <w:style w:type="character" w:customStyle="1" w:styleId="ConditionTitle">
    <w:name w:val="ConditionTitle"/>
    <w:rsid w:val="001C4292"/>
    <w:rPr>
      <w:b/>
    </w:rPr>
  </w:style>
  <w:style w:type="character" w:customStyle="1" w:styleId="ListBulletChar">
    <w:name w:val="List Bullet Char"/>
    <w:basedOn w:val="BodyTextChar"/>
    <w:link w:val="ListBullet"/>
    <w:rsid w:val="001C4292"/>
    <w:rPr>
      <w:rFonts w:ascii="Calibri" w:hAnsi="Calibri"/>
      <w:sz w:val="22"/>
      <w:szCs w:val="24"/>
      <w:lang w:val="en-NZ" w:eastAsia="en-GB" w:bidi="ar-SA"/>
    </w:rPr>
  </w:style>
  <w:style w:type="paragraph" w:customStyle="1" w:styleId="CriticalSection">
    <w:name w:val="CriticalSection"/>
    <w:basedOn w:val="BodyText"/>
    <w:rsid w:val="002708F0"/>
    <w:pPr>
      <w:spacing w:before="240" w:after="80"/>
    </w:pPr>
    <w:rPr>
      <w:b/>
      <w:sz w:val="24"/>
    </w:rPr>
  </w:style>
  <w:style w:type="paragraph" w:styleId="ListBullet2">
    <w:name w:val="List Bullet 2"/>
    <w:basedOn w:val="ListBullet"/>
    <w:rsid w:val="00AE249E"/>
    <w:pPr>
      <w:numPr>
        <w:numId w:val="17"/>
      </w:numPr>
    </w:pPr>
  </w:style>
  <w:style w:type="paragraph" w:styleId="ListBullet3">
    <w:name w:val="List Bullet 3"/>
    <w:basedOn w:val="ListBullet"/>
    <w:rsid w:val="001B2966"/>
    <w:pPr>
      <w:numPr>
        <w:numId w:val="10"/>
      </w:numPr>
    </w:pPr>
  </w:style>
  <w:style w:type="paragraph" w:styleId="BodyTextIndent2">
    <w:name w:val="Body Text Indent 2"/>
    <w:basedOn w:val="BodyText"/>
    <w:rsid w:val="009E0CB4"/>
    <w:pPr>
      <w:ind w:left="851"/>
    </w:pPr>
  </w:style>
  <w:style w:type="paragraph" w:customStyle="1" w:styleId="Hiddenparagraphedit">
    <w:name w:val="Hidden paragraph edit"/>
    <w:basedOn w:val="Hiddenparagraph"/>
    <w:qFormat/>
    <w:rsid w:val="000849E0"/>
    <w:pPr>
      <w:shd w:val="clear" w:color="auto" w:fill="99CC00"/>
      <w:spacing w:line="240" w:lineRule="auto"/>
    </w:pPr>
    <w:rPr>
      <w:vanish w:val="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header" Target="header2.xml"/><Relationship Id="rId11" Type="http://schemas.openxmlformats.org/officeDocument/2006/relationships/customXml" Target="../customXml/item1.xml"/><Relationship Id="rId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header" Target="header1.xml"/><Relationship Id="rId9" Type="http://schemas.openxmlformats.org/officeDocument/2006/relationships/numbering" Target="numbering.xml"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61D05D3D3D844BDE187CD150336FF" ma:contentTypeVersion="14" ma:contentTypeDescription="Create a new document." ma:contentTypeScope="" ma:versionID="3dc783a72e07b9cbd62620d73f97e63b">
  <xsd:schema xmlns:xsd="http://www.w3.org/2001/XMLSchema" xmlns:xs="http://www.w3.org/2001/XMLSchema" xmlns:p="http://schemas.microsoft.com/office/2006/metadata/properties" xmlns:ns2="1ce5b78d-b69c-4628-bdd7-16d065538d14" xmlns:ns3="b2660a6f-3e01-4372-9159-21136adddbe9" targetNamespace="http://schemas.microsoft.com/office/2006/metadata/properties" ma:root="true" ma:fieldsID="156089a815e3e1f2afcf0f7c1c32a16f" ns2:_="" ns3:_="">
    <xsd:import namespace="1ce5b78d-b69c-4628-bdd7-16d065538d14"/>
    <xsd:import namespace="b2660a6f-3e01-4372-9159-21136addd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5b78d-b69c-4628-bdd7-16d06553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8c7c0c-1bdb-4df5-9b89-b8eb35630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0a6f-3e01-4372-9159-21136adddb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9e5487-d05f-4c82-8d06-ee79e425fbec}" ma:internalName="TaxCatchAll" ma:showField="CatchAllData" ma:web="b2660a6f-3e01-4372-9159-21136addd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5b78d-b69c-4628-bdd7-16d065538d14">
      <Terms xmlns="http://schemas.microsoft.com/office/infopath/2007/PartnerControls"/>
    </lcf76f155ced4ddcb4097134ff3c332f>
    <TaxCatchAll xmlns="b2660a6f-3e01-4372-9159-21136adddbe9" xsi:nil="true"/>
  </documentManagement>
</p:properties>
</file>

<file path=customXml/itemProps1.xml><?xml version="1.0" encoding="utf-8"?>
<ds:datastoreItem xmlns:ds="http://schemas.openxmlformats.org/officeDocument/2006/customXml" ds:itemID="{476989E0-C3E3-4A02-96FA-8AAEC56BEE82}"/>
</file>

<file path=customXml/itemProps2.xml><?xml version="1.0" encoding="utf-8"?>
<ds:datastoreItem xmlns:ds="http://schemas.openxmlformats.org/officeDocument/2006/customXml" ds:itemID="{2F9D83A4-E071-447C-96E9-72446E2BE427}"/>
</file>

<file path=customXml/itemProps3.xml><?xml version="1.0" encoding="utf-8"?>
<ds:datastoreItem xmlns:ds="http://schemas.openxmlformats.org/officeDocument/2006/customXml" ds:itemID="{8BCEFA9E-F3EE-44C8-874E-7C2140D24D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Development Report</vt:lpstr>
    </vt:vector>
  </TitlesOfParts>
  <Company>Christchurch City Council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Report</dc:title>
  <dc:subject>B-400-2 Development Report</dc:subject>
  <dc:creator>Helen Hay</dc:creator>
  <cp:keywords>BCN</cp:keywords>
  <cp:lastModifiedBy>Hay, Helen</cp:lastModifiedBy>
  <cp:revision>1</cp:revision>
  <dcterms:created xsi:type="dcterms:W3CDTF">2019-11-03T21:41:00Z</dcterms:created>
  <dcterms:modified xsi:type="dcterms:W3CDTF">2019-11-03T21:44:00Z</dcterms:modified>
  <cp:category>documents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TRIM_Ignore">
    <vt:bool>true</vt:bool>
  </property>
  <property fmtid="{D5CDD505-2E9C-101B-9397-08002B2CF9AE}" pid="3" name="Last reviewed">
    <vt:filetime>2013-05-26T12:00:00Z</vt:filetime>
  </property>
  <property fmtid="{D5CDD505-2E9C-101B-9397-08002B2CF9AE}" pid="4" name="Last updated">
    <vt:filetime>2013-05-26T12:00:00Z</vt:filetime>
  </property>
  <property fmtid="{D5CDD505-2E9C-101B-9397-08002B2CF9AE}" pid="5" name="Version">
    <vt:i4>2</vt:i4>
  </property>
  <property fmtid="{D5CDD505-2E9C-101B-9397-08002B2CF9AE}" pid="6" name="ContentTypeId">
    <vt:lpwstr>0x0101008EC61D05D3D3D844BDE187CD150336FF</vt:lpwstr>
  </property>
</Properties>
</file>